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A388E" w14:textId="78E89179" w:rsidR="003A35F3" w:rsidRPr="003B58F0" w:rsidRDefault="003A35F3" w:rsidP="00E5157A">
      <w:pPr>
        <w:pStyle w:val="1"/>
        <w:jc w:val="center"/>
        <w:rPr>
          <w:rFonts w:ascii="Montserrat" w:hAnsi="Montserrat"/>
          <w:color w:val="auto"/>
          <w:sz w:val="18"/>
          <w:szCs w:val="18"/>
        </w:rPr>
      </w:pPr>
      <w:r w:rsidRPr="003B58F0">
        <w:rPr>
          <w:rFonts w:ascii="Montserrat" w:hAnsi="Montserrat"/>
          <w:noProof/>
          <w:sz w:val="2"/>
          <w:szCs w:val="2"/>
        </w:rPr>
        <w:drawing>
          <wp:anchor distT="0" distB="0" distL="114300" distR="114300" simplePos="0" relativeHeight="251661312" behindDoc="0" locked="0" layoutInCell="1" allowOverlap="1" wp14:anchorId="0D21D2C2" wp14:editId="431DE525">
            <wp:simplePos x="0" y="0"/>
            <wp:positionH relativeFrom="column">
              <wp:posOffset>1573230</wp:posOffset>
            </wp:positionH>
            <wp:positionV relativeFrom="paragraph">
              <wp:posOffset>120072</wp:posOffset>
            </wp:positionV>
            <wp:extent cx="1370801" cy="274318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801" cy="27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9C0D38" w14:textId="4236F69D" w:rsidR="0019144F" w:rsidRPr="003B58F0" w:rsidRDefault="00775019" w:rsidP="00E5157A">
      <w:pPr>
        <w:pStyle w:val="1"/>
        <w:jc w:val="center"/>
        <w:rPr>
          <w:rFonts w:ascii="Montserrat" w:hAnsi="Montserrat"/>
          <w:color w:val="auto"/>
        </w:rPr>
      </w:pPr>
      <w:r w:rsidRPr="003B58F0">
        <w:rPr>
          <w:rFonts w:ascii="Montserrat" w:hAnsi="Montserrat"/>
          <w:color w:val="auto"/>
        </w:rPr>
        <w:t>ВРЕЗ</w:t>
      </w:r>
      <w:r w:rsidR="00761F32" w:rsidRPr="003B58F0">
        <w:rPr>
          <w:rFonts w:ascii="Montserrat" w:hAnsi="Montserrat"/>
          <w:color w:val="auto"/>
        </w:rPr>
        <w:t xml:space="preserve">НАЯ </w:t>
      </w:r>
      <w:r w:rsidR="00552A6C" w:rsidRPr="003B58F0">
        <w:rPr>
          <w:rFonts w:ascii="Montserrat" w:hAnsi="Montserrat"/>
          <w:color w:val="auto"/>
        </w:rPr>
        <w:t>КНОПКА ВЫХОДА</w:t>
      </w:r>
      <w:r w:rsidR="00761F32" w:rsidRPr="003B58F0">
        <w:rPr>
          <w:rFonts w:ascii="Montserrat" w:hAnsi="Montserrat"/>
          <w:color w:val="auto"/>
        </w:rPr>
        <w:t xml:space="preserve"> «ГРИБОК»</w:t>
      </w:r>
      <w:r w:rsidR="00552A6C" w:rsidRPr="003B58F0">
        <w:rPr>
          <w:rFonts w:ascii="Montserrat" w:hAnsi="Montserrat"/>
          <w:color w:val="auto"/>
        </w:rPr>
        <w:br/>
        <w:t xml:space="preserve">МОДЕЛЬ </w:t>
      </w:r>
      <w:r w:rsidR="00552A6C" w:rsidRPr="003B58F0">
        <w:rPr>
          <w:rFonts w:ascii="Montserrat" w:hAnsi="Montserrat"/>
          <w:color w:val="auto"/>
          <w:lang w:val="en-US"/>
        </w:rPr>
        <w:t>S</w:t>
      </w:r>
      <w:r w:rsidR="00231E11" w:rsidRPr="003B58F0">
        <w:rPr>
          <w:rFonts w:ascii="Montserrat" w:hAnsi="Montserrat"/>
          <w:color w:val="auto"/>
          <w:lang w:val="en-US"/>
        </w:rPr>
        <w:t>K</w:t>
      </w:r>
      <w:r w:rsidR="00552A6C" w:rsidRPr="003B58F0">
        <w:rPr>
          <w:rFonts w:ascii="Montserrat" w:hAnsi="Montserrat"/>
          <w:color w:val="auto"/>
        </w:rPr>
        <w:t>-</w:t>
      </w:r>
      <w:r w:rsidR="00231E11" w:rsidRPr="003B58F0">
        <w:rPr>
          <w:rFonts w:ascii="Montserrat" w:hAnsi="Montserrat"/>
          <w:color w:val="auto"/>
          <w:lang w:val="en-US"/>
        </w:rPr>
        <w:t>CM</w:t>
      </w:r>
      <w:r w:rsidR="00447174" w:rsidRPr="003B58F0">
        <w:rPr>
          <w:rFonts w:ascii="Montserrat" w:hAnsi="Montserrat"/>
          <w:color w:val="auto"/>
        </w:rPr>
        <w:t>3</w:t>
      </w:r>
      <w:r w:rsidRPr="003B58F0">
        <w:rPr>
          <w:rFonts w:ascii="Montserrat" w:hAnsi="Montserrat"/>
          <w:color w:val="auto"/>
        </w:rPr>
        <w:t>2</w:t>
      </w:r>
    </w:p>
    <w:p w14:paraId="49D60641" w14:textId="46350E9E" w:rsidR="00916D11" w:rsidRPr="003B58F0" w:rsidRDefault="00C53327" w:rsidP="00E5157A">
      <w:pPr>
        <w:pStyle w:val="1"/>
        <w:jc w:val="center"/>
        <w:rPr>
          <w:rFonts w:ascii="Montserrat" w:hAnsi="Montserrat"/>
          <w:b/>
          <w:color w:val="auto"/>
          <w:sz w:val="36"/>
          <w:szCs w:val="36"/>
        </w:rPr>
      </w:pPr>
      <w:r w:rsidRPr="003B58F0">
        <w:rPr>
          <w:rFonts w:ascii="Montserrat" w:hAnsi="Montserrat"/>
          <w:b/>
          <w:color w:val="auto"/>
          <w:sz w:val="36"/>
          <w:szCs w:val="36"/>
        </w:rPr>
        <w:t>ПАСПОРТ</w:t>
      </w:r>
      <w:r w:rsidR="00552A6C" w:rsidRPr="003B58F0">
        <w:rPr>
          <w:rFonts w:ascii="Montserrat" w:hAnsi="Montserrat"/>
          <w:b/>
          <w:color w:val="auto"/>
          <w:sz w:val="36"/>
          <w:szCs w:val="36"/>
        </w:rPr>
        <w:br/>
        <w:t>И</w:t>
      </w:r>
      <w:r w:rsidR="00552A6C" w:rsidRPr="003B58F0">
        <w:rPr>
          <w:rFonts w:ascii="Montserrat" w:hAnsi="Montserrat"/>
          <w:b/>
          <w:color w:val="auto"/>
          <w:sz w:val="36"/>
          <w:szCs w:val="36"/>
        </w:rPr>
        <w:br/>
        <w:t>РУКОВОДСТВО ПО ЭКСПЛУАТАЦИИ</w:t>
      </w:r>
    </w:p>
    <w:p w14:paraId="58A0B18B" w14:textId="18280255" w:rsidR="00916D11" w:rsidRPr="003B58F0" w:rsidRDefault="00916D11" w:rsidP="002B6932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3B58F0">
        <w:rPr>
          <w:rFonts w:ascii="Montserrat" w:hAnsi="Montserrat"/>
          <w:b/>
          <w:bCs/>
          <w:color w:val="auto"/>
          <w:sz w:val="16"/>
          <w:szCs w:val="16"/>
        </w:rPr>
        <w:t>Н</w:t>
      </w:r>
      <w:r w:rsidR="00E5157A" w:rsidRPr="003B58F0">
        <w:rPr>
          <w:rFonts w:ascii="Montserrat" w:hAnsi="Montserrat"/>
          <w:b/>
          <w:bCs/>
          <w:color w:val="auto"/>
          <w:sz w:val="16"/>
          <w:szCs w:val="16"/>
        </w:rPr>
        <w:t>азначение</w:t>
      </w:r>
    </w:p>
    <w:p w14:paraId="369F0981" w14:textId="396DAE8F" w:rsidR="00916D11" w:rsidRPr="003B58F0" w:rsidRDefault="009A44FE" w:rsidP="00037894">
      <w:pPr>
        <w:spacing w:line="276" w:lineRule="auto"/>
        <w:jc w:val="both"/>
        <w:rPr>
          <w:rFonts w:ascii="Montserrat" w:hAnsi="Montserrat"/>
          <w:sz w:val="12"/>
          <w:szCs w:val="12"/>
        </w:rPr>
      </w:pPr>
      <w:r w:rsidRPr="003B58F0">
        <w:rPr>
          <w:rFonts w:ascii="Montserrat" w:hAnsi="Montserrat"/>
          <w:sz w:val="12"/>
          <w:szCs w:val="12"/>
        </w:rPr>
        <w:t>Кнопка выхода</w:t>
      </w:r>
      <w:r w:rsidR="00916D11" w:rsidRPr="003B58F0">
        <w:rPr>
          <w:rFonts w:ascii="Montserrat" w:hAnsi="Montserrat"/>
          <w:sz w:val="12"/>
          <w:szCs w:val="12"/>
        </w:rPr>
        <w:t xml:space="preserve"> предназначен</w:t>
      </w:r>
      <w:r w:rsidRPr="003B58F0">
        <w:rPr>
          <w:rFonts w:ascii="Montserrat" w:hAnsi="Montserrat"/>
          <w:sz w:val="12"/>
          <w:szCs w:val="12"/>
        </w:rPr>
        <w:t>а для использования в системах контроля и управления доступом (для активации запроса на выход) и в других слаботочных системах</w:t>
      </w:r>
      <w:r w:rsidR="00C53327" w:rsidRPr="003B58F0">
        <w:rPr>
          <w:rFonts w:ascii="Montserrat" w:hAnsi="Montserrat"/>
          <w:sz w:val="12"/>
          <w:szCs w:val="12"/>
        </w:rPr>
        <w:t>.</w:t>
      </w:r>
    </w:p>
    <w:p w14:paraId="4406DD7E" w14:textId="742BF344" w:rsidR="00177866" w:rsidRPr="003B58F0" w:rsidRDefault="00AD4FAF" w:rsidP="002B6932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3B58F0">
        <w:rPr>
          <w:rFonts w:ascii="Montserrat" w:hAnsi="Montserrat"/>
          <w:b/>
          <w:bCs/>
          <w:color w:val="auto"/>
          <w:sz w:val="16"/>
          <w:szCs w:val="16"/>
        </w:rPr>
        <w:t>Комплект поставки</w:t>
      </w:r>
    </w:p>
    <w:p w14:paraId="566C0476" w14:textId="3236ED38" w:rsidR="00177866" w:rsidRPr="003B58F0" w:rsidRDefault="00FD7DBF" w:rsidP="0017786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/>
        <w:rPr>
          <w:rFonts w:ascii="Montserrat" w:hAnsi="Montserrat"/>
          <w:sz w:val="12"/>
          <w:szCs w:val="12"/>
        </w:rPr>
      </w:pPr>
      <w:r w:rsidRPr="003B58F0">
        <w:rPr>
          <w:rFonts w:ascii="Montserrat" w:hAnsi="Montserrat"/>
          <w:sz w:val="12"/>
          <w:szCs w:val="12"/>
        </w:rPr>
        <w:t>Кнопка выхода</w:t>
      </w:r>
      <w:r w:rsidR="00177866" w:rsidRPr="003B58F0">
        <w:rPr>
          <w:rFonts w:ascii="Montserrat" w:hAnsi="Montserrat"/>
          <w:sz w:val="12"/>
          <w:szCs w:val="12"/>
        </w:rPr>
        <w:t>: 1 шт.</w:t>
      </w:r>
    </w:p>
    <w:p w14:paraId="08F40CF8" w14:textId="4EF36C38" w:rsidR="00177866" w:rsidRPr="003B58F0" w:rsidRDefault="00AD4FAF" w:rsidP="0017786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/>
        <w:rPr>
          <w:rFonts w:ascii="Montserrat" w:hAnsi="Montserrat"/>
          <w:sz w:val="12"/>
          <w:szCs w:val="12"/>
        </w:rPr>
      </w:pPr>
      <w:r w:rsidRPr="003B58F0">
        <w:rPr>
          <w:rFonts w:ascii="Montserrat" w:hAnsi="Montserrat"/>
          <w:sz w:val="12"/>
          <w:szCs w:val="12"/>
        </w:rPr>
        <w:t>Крепежн</w:t>
      </w:r>
      <w:r w:rsidR="00FD7DBF" w:rsidRPr="003B58F0">
        <w:rPr>
          <w:rFonts w:ascii="Montserrat" w:hAnsi="Montserrat"/>
          <w:sz w:val="12"/>
          <w:szCs w:val="12"/>
        </w:rPr>
        <w:t>ый</w:t>
      </w:r>
      <w:r w:rsidRPr="003B58F0">
        <w:rPr>
          <w:rFonts w:ascii="Montserrat" w:hAnsi="Montserrat"/>
          <w:sz w:val="12"/>
          <w:szCs w:val="12"/>
        </w:rPr>
        <w:t xml:space="preserve"> </w:t>
      </w:r>
      <w:r w:rsidR="00FD7DBF" w:rsidRPr="003B58F0">
        <w:rPr>
          <w:rFonts w:ascii="Montserrat" w:hAnsi="Montserrat"/>
          <w:sz w:val="12"/>
          <w:szCs w:val="12"/>
        </w:rPr>
        <w:t>комплект</w:t>
      </w:r>
      <w:r w:rsidR="00177866" w:rsidRPr="003B58F0">
        <w:rPr>
          <w:rFonts w:ascii="Montserrat" w:hAnsi="Montserrat"/>
          <w:sz w:val="12"/>
          <w:szCs w:val="12"/>
        </w:rPr>
        <w:t>: 1 шт.</w:t>
      </w:r>
    </w:p>
    <w:p w14:paraId="6B8B7310" w14:textId="5BCF9D37" w:rsidR="00D513C4" w:rsidRPr="003B58F0" w:rsidRDefault="00D513C4" w:rsidP="0017786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/>
        <w:rPr>
          <w:rFonts w:ascii="Montserrat" w:hAnsi="Montserrat"/>
          <w:sz w:val="12"/>
          <w:szCs w:val="12"/>
        </w:rPr>
      </w:pPr>
      <w:r w:rsidRPr="003B58F0">
        <w:rPr>
          <w:rFonts w:ascii="Montserrat" w:hAnsi="Montserrat"/>
          <w:sz w:val="12"/>
          <w:szCs w:val="12"/>
        </w:rPr>
        <w:t>Паспорт: 1шт.</w:t>
      </w:r>
    </w:p>
    <w:p w14:paraId="23D47EAA" w14:textId="11785585" w:rsidR="00916D11" w:rsidRPr="003B58F0" w:rsidRDefault="00916D11" w:rsidP="002B6932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3B58F0">
        <w:rPr>
          <w:rFonts w:ascii="Montserrat" w:hAnsi="Montserrat"/>
          <w:b/>
          <w:bCs/>
          <w:color w:val="auto"/>
          <w:sz w:val="16"/>
          <w:szCs w:val="16"/>
        </w:rPr>
        <w:t>Х</w:t>
      </w:r>
      <w:r w:rsidR="00E5157A" w:rsidRPr="003B58F0">
        <w:rPr>
          <w:rFonts w:ascii="Montserrat" w:hAnsi="Montserrat"/>
          <w:b/>
          <w:bCs/>
          <w:color w:val="auto"/>
          <w:sz w:val="16"/>
          <w:szCs w:val="16"/>
        </w:rPr>
        <w:t>арактеристики</w:t>
      </w:r>
    </w:p>
    <w:tbl>
      <w:tblPr>
        <w:tblW w:w="6835" w:type="dxa"/>
        <w:tblLayout w:type="fixed"/>
        <w:tblLook w:val="04A0" w:firstRow="1" w:lastRow="0" w:firstColumn="1" w:lastColumn="0" w:noHBand="0" w:noVBand="1"/>
      </w:tblPr>
      <w:tblGrid>
        <w:gridCol w:w="3417"/>
        <w:gridCol w:w="3418"/>
      </w:tblGrid>
      <w:tr w:rsidR="00775019" w:rsidRPr="003B58F0" w14:paraId="14D40A0A" w14:textId="77777777" w:rsidTr="002B6932">
        <w:trPr>
          <w:trHeight w:val="171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4867" w14:textId="77777777" w:rsidR="00775019" w:rsidRPr="003B58F0" w:rsidRDefault="00775019" w:rsidP="0077501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</w:pPr>
            <w:r w:rsidRPr="003B58F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  <w:t>Модель</w:t>
            </w:r>
          </w:p>
        </w:tc>
        <w:tc>
          <w:tcPr>
            <w:tcW w:w="3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47E6" w14:textId="75B4A9E3" w:rsidR="00775019" w:rsidRPr="003B58F0" w:rsidRDefault="00775019" w:rsidP="007750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</w:pPr>
            <w:r w:rsidRPr="003B58F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  <w:t>S</w:t>
            </w:r>
            <w:r w:rsidR="00231E11" w:rsidRPr="003B58F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val="en-US" w:eastAsia="ru-RU"/>
              </w:rPr>
              <w:t>K</w:t>
            </w:r>
            <w:r w:rsidRPr="003B58F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  <w:t>-</w:t>
            </w:r>
            <w:r w:rsidR="00231E11" w:rsidRPr="003B58F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val="en-US" w:eastAsia="ru-RU"/>
              </w:rPr>
              <w:t>CM</w:t>
            </w:r>
            <w:r w:rsidRPr="003B58F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  <w:t>32</w:t>
            </w:r>
          </w:p>
        </w:tc>
      </w:tr>
      <w:tr w:rsidR="00775019" w:rsidRPr="003B58F0" w14:paraId="6FB6EFE4" w14:textId="77777777" w:rsidTr="002B6932">
        <w:trPr>
          <w:trHeight w:val="1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E00D" w14:textId="77777777" w:rsidR="00775019" w:rsidRPr="003B58F0" w:rsidRDefault="00775019" w:rsidP="0077501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</w:pPr>
            <w:r w:rsidRPr="003B58F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  <w:t>Материал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11F6" w14:textId="46AA0A0B" w:rsidR="00775019" w:rsidRPr="003B58F0" w:rsidRDefault="00231E11" w:rsidP="007750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</w:pPr>
            <w:r w:rsidRPr="003B58F0"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  <w:t>Н</w:t>
            </w:r>
            <w:r w:rsidR="00775019" w:rsidRPr="003B58F0"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  <w:t>ержавеющая сталь 1,8 мм</w:t>
            </w:r>
          </w:p>
        </w:tc>
      </w:tr>
      <w:tr w:rsidR="00775019" w:rsidRPr="003B58F0" w14:paraId="7D3EB801" w14:textId="77777777" w:rsidTr="002B6932">
        <w:trPr>
          <w:trHeight w:val="1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02C0" w14:textId="77777777" w:rsidR="00775019" w:rsidRPr="003B58F0" w:rsidRDefault="00775019" w:rsidP="0077501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</w:pPr>
            <w:r w:rsidRPr="003B58F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  <w:t>Тип кнопки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6295" w14:textId="0F09D91E" w:rsidR="00775019" w:rsidRPr="003B58F0" w:rsidRDefault="00231E11" w:rsidP="007750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</w:pPr>
            <w:r w:rsidRPr="003B58F0"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  <w:t>М</w:t>
            </w:r>
            <w:r w:rsidR="00775019" w:rsidRPr="003B58F0"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  <w:t>еханическая</w:t>
            </w:r>
          </w:p>
        </w:tc>
      </w:tr>
      <w:tr w:rsidR="00775019" w:rsidRPr="003B58F0" w14:paraId="5B57C46E" w14:textId="77777777" w:rsidTr="002B6932">
        <w:trPr>
          <w:trHeight w:val="1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77F0A" w14:textId="77777777" w:rsidR="00775019" w:rsidRPr="003B58F0" w:rsidRDefault="00775019" w:rsidP="0077501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</w:pPr>
            <w:r w:rsidRPr="003B58F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  <w:t>Тип монтажа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1549C" w14:textId="7B9F3E0C" w:rsidR="00775019" w:rsidRPr="003B58F0" w:rsidRDefault="00231E11" w:rsidP="007750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</w:pPr>
            <w:r w:rsidRPr="003B58F0"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  <w:t>В</w:t>
            </w:r>
            <w:r w:rsidR="00775019" w:rsidRPr="003B58F0"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  <w:t>резной</w:t>
            </w:r>
          </w:p>
        </w:tc>
      </w:tr>
      <w:tr w:rsidR="00775019" w:rsidRPr="003B58F0" w14:paraId="36CCDFF6" w14:textId="77777777" w:rsidTr="002B6932">
        <w:trPr>
          <w:trHeight w:val="1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8F32" w14:textId="77777777" w:rsidR="00775019" w:rsidRPr="003B58F0" w:rsidRDefault="00775019" w:rsidP="0077501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</w:pPr>
            <w:r w:rsidRPr="003B58F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  <w:t>Выход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45D6" w14:textId="77777777" w:rsidR="00775019" w:rsidRPr="003B58F0" w:rsidRDefault="00775019" w:rsidP="007750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</w:pPr>
            <w:r w:rsidRPr="003B58F0"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  <w:t>НО/НЗ</w:t>
            </w:r>
          </w:p>
        </w:tc>
      </w:tr>
      <w:tr w:rsidR="00775019" w:rsidRPr="003B58F0" w14:paraId="4C71E521" w14:textId="77777777" w:rsidTr="002B6932">
        <w:trPr>
          <w:trHeight w:val="1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8A333" w14:textId="77777777" w:rsidR="00775019" w:rsidRPr="003B58F0" w:rsidRDefault="00775019" w:rsidP="0077501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</w:pPr>
            <w:r w:rsidRPr="003B58F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  <w:t>Контролируемая нагрузка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9DCA2" w14:textId="77777777" w:rsidR="00775019" w:rsidRPr="003B58F0" w:rsidRDefault="00775019" w:rsidP="007750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</w:pPr>
            <w:r w:rsidRPr="003B58F0"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  <w:t>3А / 36В DC</w:t>
            </w:r>
          </w:p>
        </w:tc>
      </w:tr>
      <w:tr w:rsidR="00775019" w:rsidRPr="003B58F0" w14:paraId="09510A43" w14:textId="77777777" w:rsidTr="002B6932">
        <w:trPr>
          <w:trHeight w:val="1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ABCF" w14:textId="77777777" w:rsidR="00775019" w:rsidRPr="003B58F0" w:rsidRDefault="00775019" w:rsidP="0077501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</w:pPr>
            <w:r w:rsidRPr="003B58F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  <w:t>Размер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E085" w14:textId="77777777" w:rsidR="00775019" w:rsidRPr="003B58F0" w:rsidRDefault="00775019" w:rsidP="007750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</w:pPr>
            <w:r w:rsidRPr="003B58F0"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  <w:t>115 x 40 x 38мм</w:t>
            </w:r>
          </w:p>
        </w:tc>
      </w:tr>
      <w:tr w:rsidR="00775019" w:rsidRPr="003B58F0" w14:paraId="5B17606A" w14:textId="77777777" w:rsidTr="002B6932">
        <w:trPr>
          <w:trHeight w:val="1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E8333" w14:textId="77777777" w:rsidR="00775019" w:rsidRPr="003B58F0" w:rsidRDefault="00775019" w:rsidP="0077501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</w:pPr>
            <w:r w:rsidRPr="003B58F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  <w:t>Рабочая влажность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1A3D" w14:textId="77777777" w:rsidR="00775019" w:rsidRPr="003B58F0" w:rsidRDefault="00775019" w:rsidP="007750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</w:pPr>
            <w:r w:rsidRPr="003B58F0"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  <w:t>0~90% ОВ, без конденсата</w:t>
            </w:r>
          </w:p>
        </w:tc>
      </w:tr>
      <w:tr w:rsidR="00775019" w:rsidRPr="003B58F0" w14:paraId="0F21416E" w14:textId="77777777" w:rsidTr="002B6932">
        <w:trPr>
          <w:trHeight w:val="171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9C93" w14:textId="77777777" w:rsidR="00775019" w:rsidRPr="003B58F0" w:rsidRDefault="00775019" w:rsidP="00775019">
            <w:pPr>
              <w:spacing w:after="0" w:line="240" w:lineRule="auto"/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</w:pPr>
            <w:r w:rsidRPr="003B58F0">
              <w:rPr>
                <w:rFonts w:ascii="Montserrat" w:eastAsia="Times New Roman" w:hAnsi="Montserrat" w:cs="Calibri"/>
                <w:b/>
                <w:bCs/>
                <w:sz w:val="12"/>
                <w:szCs w:val="12"/>
                <w:lang w:eastAsia="ru-RU"/>
              </w:rPr>
              <w:t>Температура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739E" w14:textId="77777777" w:rsidR="00775019" w:rsidRPr="003B58F0" w:rsidRDefault="00775019" w:rsidP="00775019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</w:pPr>
            <w:r w:rsidRPr="003B58F0">
              <w:rPr>
                <w:rFonts w:ascii="Montserrat" w:eastAsia="Times New Roman" w:hAnsi="Montserrat" w:cs="Calibri"/>
                <w:sz w:val="12"/>
                <w:szCs w:val="12"/>
                <w:lang w:eastAsia="ru-RU"/>
              </w:rPr>
              <w:t>от -20 до +55°С</w:t>
            </w:r>
          </w:p>
        </w:tc>
      </w:tr>
    </w:tbl>
    <w:p w14:paraId="2492C3B4" w14:textId="7F6578B7" w:rsidR="000D73A8" w:rsidRPr="003B58F0" w:rsidRDefault="000D73A8" w:rsidP="002B6932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3B58F0">
        <w:rPr>
          <w:rFonts w:ascii="Montserrat" w:hAnsi="Montserrat"/>
          <w:b/>
          <w:bCs/>
          <w:color w:val="auto"/>
          <w:sz w:val="16"/>
          <w:szCs w:val="16"/>
        </w:rPr>
        <w:t>Подключение</w:t>
      </w:r>
      <w:r w:rsidR="00D7115C" w:rsidRPr="003B58F0">
        <w:rPr>
          <w:rFonts w:ascii="Montserrat" w:hAnsi="Montserrat"/>
          <w:b/>
          <w:bCs/>
          <w:color w:val="auto"/>
          <w:sz w:val="16"/>
          <w:szCs w:val="16"/>
        </w:rPr>
        <w:t xml:space="preserve"> (назначение проводов)</w:t>
      </w:r>
    </w:p>
    <w:p w14:paraId="146BEA46" w14:textId="3005F553" w:rsidR="000D73A8" w:rsidRPr="003B58F0" w:rsidRDefault="004513B8" w:rsidP="00D7115C">
      <w:pPr>
        <w:spacing w:after="0" w:line="276" w:lineRule="auto"/>
        <w:jc w:val="both"/>
        <w:rPr>
          <w:rFonts w:ascii="Montserrat" w:hAnsi="Montserrat"/>
          <w:sz w:val="12"/>
          <w:szCs w:val="12"/>
        </w:rPr>
      </w:pPr>
      <w:r w:rsidRPr="003B58F0">
        <w:rPr>
          <w:rFonts w:ascii="Montserrat" w:hAnsi="Montserrat"/>
          <w:sz w:val="12"/>
          <w:szCs w:val="12"/>
        </w:rPr>
        <w:t>Зеленый (</w:t>
      </w:r>
      <w:r w:rsidRPr="003B58F0">
        <w:rPr>
          <w:rFonts w:ascii="Montserrat" w:hAnsi="Montserrat"/>
          <w:sz w:val="12"/>
          <w:szCs w:val="12"/>
          <w:lang w:val="en-US"/>
        </w:rPr>
        <w:t>GREEN</w:t>
      </w:r>
      <w:r w:rsidRPr="003B58F0">
        <w:rPr>
          <w:rFonts w:ascii="Montserrat" w:hAnsi="Montserrat"/>
          <w:sz w:val="12"/>
          <w:szCs w:val="12"/>
        </w:rPr>
        <w:t xml:space="preserve">) </w:t>
      </w:r>
      <w:r w:rsidR="000D73A8" w:rsidRPr="003B58F0">
        <w:rPr>
          <w:rFonts w:ascii="Montserrat" w:hAnsi="Montserrat"/>
          <w:sz w:val="12"/>
          <w:szCs w:val="12"/>
        </w:rPr>
        <w:t xml:space="preserve">– </w:t>
      </w:r>
      <w:r w:rsidR="00552A6C" w:rsidRPr="003B58F0">
        <w:rPr>
          <w:rFonts w:ascii="Montserrat" w:hAnsi="Montserrat"/>
          <w:sz w:val="12"/>
          <w:szCs w:val="12"/>
        </w:rPr>
        <w:t>НО контакт</w:t>
      </w:r>
      <w:r w:rsidR="00D7115C" w:rsidRPr="003B58F0">
        <w:rPr>
          <w:rFonts w:ascii="Montserrat" w:hAnsi="Montserrat"/>
          <w:sz w:val="12"/>
          <w:szCs w:val="12"/>
        </w:rPr>
        <w:t xml:space="preserve"> (</w:t>
      </w:r>
      <w:r w:rsidR="00D7115C" w:rsidRPr="003B58F0">
        <w:rPr>
          <w:rFonts w:ascii="Montserrat" w:hAnsi="Montserrat"/>
          <w:sz w:val="12"/>
          <w:szCs w:val="12"/>
          <w:lang w:val="en-US"/>
        </w:rPr>
        <w:t>NO</w:t>
      </w:r>
      <w:r w:rsidR="00D7115C" w:rsidRPr="003B58F0">
        <w:rPr>
          <w:rFonts w:ascii="Montserrat" w:hAnsi="Montserrat"/>
          <w:sz w:val="12"/>
          <w:szCs w:val="12"/>
        </w:rPr>
        <w:t>)</w:t>
      </w:r>
    </w:p>
    <w:p w14:paraId="3EB4C013" w14:textId="56C08F6D" w:rsidR="00353D7D" w:rsidRPr="003B58F0" w:rsidRDefault="00353D7D" w:rsidP="00353D7D">
      <w:pPr>
        <w:spacing w:after="0" w:line="276" w:lineRule="auto"/>
        <w:jc w:val="both"/>
        <w:rPr>
          <w:rFonts w:ascii="Montserrat" w:hAnsi="Montserrat"/>
          <w:sz w:val="12"/>
          <w:szCs w:val="12"/>
        </w:rPr>
      </w:pPr>
      <w:r w:rsidRPr="003B58F0">
        <w:rPr>
          <w:rFonts w:ascii="Montserrat" w:hAnsi="Montserrat"/>
          <w:sz w:val="12"/>
          <w:szCs w:val="12"/>
        </w:rPr>
        <w:t>Зеленый (</w:t>
      </w:r>
      <w:r w:rsidRPr="003B58F0">
        <w:rPr>
          <w:rFonts w:ascii="Montserrat" w:hAnsi="Montserrat"/>
          <w:sz w:val="12"/>
          <w:szCs w:val="12"/>
          <w:lang w:val="en-US"/>
        </w:rPr>
        <w:t>GREEN</w:t>
      </w:r>
      <w:r w:rsidRPr="003B58F0">
        <w:rPr>
          <w:rFonts w:ascii="Montserrat" w:hAnsi="Montserrat"/>
          <w:sz w:val="12"/>
          <w:szCs w:val="12"/>
        </w:rPr>
        <w:t>) – ОБЩ контакт (</w:t>
      </w:r>
      <w:r w:rsidRPr="003B58F0">
        <w:rPr>
          <w:rFonts w:ascii="Montserrat" w:hAnsi="Montserrat"/>
          <w:sz w:val="12"/>
          <w:szCs w:val="12"/>
          <w:lang w:val="en-US"/>
        </w:rPr>
        <w:t>COM</w:t>
      </w:r>
      <w:r w:rsidRPr="003B58F0">
        <w:rPr>
          <w:rFonts w:ascii="Montserrat" w:hAnsi="Montserrat"/>
          <w:sz w:val="12"/>
          <w:szCs w:val="12"/>
        </w:rPr>
        <w:t>) для НО контакта</w:t>
      </w:r>
    </w:p>
    <w:p w14:paraId="07DABD88" w14:textId="77777777" w:rsidR="00353D7D" w:rsidRPr="003B58F0" w:rsidRDefault="00353D7D" w:rsidP="00353D7D">
      <w:pPr>
        <w:spacing w:after="0" w:line="276" w:lineRule="auto"/>
        <w:jc w:val="both"/>
        <w:rPr>
          <w:rFonts w:ascii="Montserrat" w:hAnsi="Montserrat"/>
          <w:sz w:val="12"/>
          <w:szCs w:val="12"/>
        </w:rPr>
      </w:pPr>
      <w:r w:rsidRPr="003B58F0">
        <w:rPr>
          <w:rFonts w:ascii="Montserrat" w:hAnsi="Montserrat"/>
          <w:sz w:val="12"/>
          <w:szCs w:val="12"/>
        </w:rPr>
        <w:t>Белый (</w:t>
      </w:r>
      <w:r w:rsidRPr="003B58F0">
        <w:rPr>
          <w:rFonts w:ascii="Montserrat" w:hAnsi="Montserrat"/>
          <w:sz w:val="12"/>
          <w:szCs w:val="12"/>
          <w:lang w:val="en-US"/>
        </w:rPr>
        <w:t>WHITE</w:t>
      </w:r>
      <w:r w:rsidRPr="003B58F0">
        <w:rPr>
          <w:rFonts w:ascii="Montserrat" w:hAnsi="Montserrat"/>
          <w:sz w:val="12"/>
          <w:szCs w:val="12"/>
        </w:rPr>
        <w:t>) – НЗ контакт (</w:t>
      </w:r>
      <w:r w:rsidRPr="003B58F0">
        <w:rPr>
          <w:rFonts w:ascii="Montserrat" w:hAnsi="Montserrat"/>
          <w:sz w:val="12"/>
          <w:szCs w:val="12"/>
          <w:lang w:val="en-US"/>
        </w:rPr>
        <w:t>NC</w:t>
      </w:r>
      <w:r w:rsidRPr="003B58F0">
        <w:rPr>
          <w:rFonts w:ascii="Montserrat" w:hAnsi="Montserrat"/>
          <w:sz w:val="12"/>
          <w:szCs w:val="12"/>
        </w:rPr>
        <w:t>)</w:t>
      </w:r>
    </w:p>
    <w:p w14:paraId="004B0FF2" w14:textId="6A62EB27" w:rsidR="000D73A8" w:rsidRPr="003B58F0" w:rsidRDefault="004513B8" w:rsidP="00D7115C">
      <w:pPr>
        <w:spacing w:after="0" w:line="276" w:lineRule="auto"/>
        <w:jc w:val="both"/>
        <w:rPr>
          <w:rFonts w:ascii="Montserrat" w:hAnsi="Montserrat"/>
          <w:sz w:val="12"/>
          <w:szCs w:val="12"/>
        </w:rPr>
      </w:pPr>
      <w:r w:rsidRPr="003B58F0">
        <w:rPr>
          <w:rFonts w:ascii="Montserrat" w:hAnsi="Montserrat"/>
          <w:sz w:val="12"/>
          <w:szCs w:val="12"/>
        </w:rPr>
        <w:t>Белый</w:t>
      </w:r>
      <w:r w:rsidR="000D73A8" w:rsidRPr="003B58F0">
        <w:rPr>
          <w:rFonts w:ascii="Montserrat" w:hAnsi="Montserrat"/>
          <w:sz w:val="12"/>
          <w:szCs w:val="12"/>
        </w:rPr>
        <w:t xml:space="preserve"> (</w:t>
      </w:r>
      <w:r w:rsidRPr="003B58F0">
        <w:rPr>
          <w:rFonts w:ascii="Montserrat" w:hAnsi="Montserrat"/>
          <w:sz w:val="12"/>
          <w:szCs w:val="12"/>
          <w:lang w:val="en-US"/>
        </w:rPr>
        <w:t>WHITE</w:t>
      </w:r>
      <w:r w:rsidR="000D73A8" w:rsidRPr="003B58F0">
        <w:rPr>
          <w:rFonts w:ascii="Montserrat" w:hAnsi="Montserrat"/>
          <w:sz w:val="12"/>
          <w:szCs w:val="12"/>
        </w:rPr>
        <w:t xml:space="preserve">) </w:t>
      </w:r>
      <w:r w:rsidR="00552A6C" w:rsidRPr="003B58F0">
        <w:rPr>
          <w:rFonts w:ascii="Montserrat" w:hAnsi="Montserrat"/>
          <w:sz w:val="12"/>
          <w:szCs w:val="12"/>
        </w:rPr>
        <w:t>–</w:t>
      </w:r>
      <w:r w:rsidR="000D73A8" w:rsidRPr="003B58F0">
        <w:rPr>
          <w:rFonts w:ascii="Montserrat" w:hAnsi="Montserrat"/>
          <w:sz w:val="12"/>
          <w:szCs w:val="12"/>
        </w:rPr>
        <w:t xml:space="preserve"> </w:t>
      </w:r>
      <w:r w:rsidR="00353D7D" w:rsidRPr="003B58F0">
        <w:rPr>
          <w:rFonts w:ascii="Montserrat" w:hAnsi="Montserrat"/>
          <w:sz w:val="12"/>
          <w:szCs w:val="12"/>
        </w:rPr>
        <w:t>ОБЩ контакт (</w:t>
      </w:r>
      <w:r w:rsidR="00353D7D" w:rsidRPr="003B58F0">
        <w:rPr>
          <w:rFonts w:ascii="Montserrat" w:hAnsi="Montserrat"/>
          <w:sz w:val="12"/>
          <w:szCs w:val="12"/>
          <w:lang w:val="en-US"/>
        </w:rPr>
        <w:t>COM</w:t>
      </w:r>
      <w:r w:rsidR="00353D7D" w:rsidRPr="003B58F0">
        <w:rPr>
          <w:rFonts w:ascii="Montserrat" w:hAnsi="Montserrat"/>
          <w:sz w:val="12"/>
          <w:szCs w:val="12"/>
        </w:rPr>
        <w:t xml:space="preserve">) для </w:t>
      </w:r>
      <w:r w:rsidR="00552A6C" w:rsidRPr="003B58F0">
        <w:rPr>
          <w:rFonts w:ascii="Montserrat" w:hAnsi="Montserrat"/>
          <w:sz w:val="12"/>
          <w:szCs w:val="12"/>
        </w:rPr>
        <w:t>НЗ контакт</w:t>
      </w:r>
      <w:r w:rsidR="00353D7D" w:rsidRPr="003B58F0">
        <w:rPr>
          <w:rFonts w:ascii="Montserrat" w:hAnsi="Montserrat"/>
          <w:sz w:val="12"/>
          <w:szCs w:val="12"/>
        </w:rPr>
        <w:t>а</w:t>
      </w:r>
    </w:p>
    <w:p w14:paraId="4F06E938" w14:textId="081EE70E" w:rsidR="00916D11" w:rsidRPr="003B58F0" w:rsidRDefault="00D54A8C" w:rsidP="002B6932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3B58F0">
        <w:rPr>
          <w:rFonts w:ascii="Montserrat" w:hAnsi="Montserrat"/>
          <w:b/>
          <w:bCs/>
          <w:color w:val="auto"/>
          <w:sz w:val="16"/>
          <w:szCs w:val="16"/>
        </w:rPr>
        <w:t>Установка</w:t>
      </w:r>
    </w:p>
    <w:p w14:paraId="7305BF38" w14:textId="13E52442" w:rsidR="00447174" w:rsidRPr="003B58F0" w:rsidRDefault="00447174" w:rsidP="00447174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2"/>
          <w:szCs w:val="12"/>
        </w:rPr>
      </w:pPr>
      <w:r w:rsidRPr="003B58F0">
        <w:rPr>
          <w:rFonts w:ascii="Montserrat" w:hAnsi="Montserrat"/>
          <w:sz w:val="12"/>
          <w:szCs w:val="12"/>
        </w:rPr>
        <w:t>Отметьте места крепления кнопки, при необходимости просверлите отверстия необходимого диаметра.</w:t>
      </w:r>
    </w:p>
    <w:p w14:paraId="573C863A" w14:textId="6D1B3B9E" w:rsidR="00862ED0" w:rsidRPr="003B58F0" w:rsidRDefault="000D73A8" w:rsidP="00862ED0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2"/>
          <w:szCs w:val="12"/>
        </w:rPr>
      </w:pPr>
      <w:r w:rsidRPr="003B58F0">
        <w:rPr>
          <w:rFonts w:ascii="Montserrat" w:hAnsi="Montserrat"/>
          <w:sz w:val="12"/>
          <w:szCs w:val="12"/>
        </w:rPr>
        <w:t>Подключите провода к кнопке.</w:t>
      </w:r>
    </w:p>
    <w:p w14:paraId="48CB05BF" w14:textId="212DF893" w:rsidR="000D73A8" w:rsidRPr="003B58F0" w:rsidRDefault="00775019" w:rsidP="00862ED0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2"/>
          <w:szCs w:val="12"/>
        </w:rPr>
      </w:pPr>
      <w:r w:rsidRPr="003B58F0">
        <w:rPr>
          <w:rFonts w:ascii="Montserrat" w:hAnsi="Montserrat"/>
          <w:sz w:val="12"/>
          <w:szCs w:val="12"/>
        </w:rPr>
        <w:t>Закрепите кнопку на стене</w:t>
      </w:r>
      <w:r w:rsidR="000D73A8" w:rsidRPr="003B58F0">
        <w:rPr>
          <w:rFonts w:ascii="Montserrat" w:hAnsi="Montserrat"/>
          <w:sz w:val="12"/>
          <w:szCs w:val="12"/>
        </w:rPr>
        <w:t>.</w:t>
      </w:r>
    </w:p>
    <w:p w14:paraId="7BA5DA84" w14:textId="4666EA12" w:rsidR="002B6932" w:rsidRPr="003B58F0" w:rsidRDefault="002B6932" w:rsidP="002B6932">
      <w:pPr>
        <w:spacing w:after="0" w:line="240" w:lineRule="auto"/>
        <w:jc w:val="both"/>
        <w:rPr>
          <w:rFonts w:ascii="Montserrat" w:hAnsi="Montserrat"/>
          <w:sz w:val="12"/>
          <w:szCs w:val="12"/>
        </w:rPr>
      </w:pPr>
      <w:r w:rsidRPr="003B58F0">
        <w:rPr>
          <w:rFonts w:ascii="Montserrat" w:hAnsi="Montserrat"/>
          <w:b/>
          <w:bCs/>
          <w:sz w:val="12"/>
          <w:szCs w:val="12"/>
        </w:rPr>
        <w:t>Внимание:</w:t>
      </w:r>
      <w:r w:rsidRPr="003B58F0">
        <w:rPr>
          <w:rFonts w:ascii="Montserrat" w:hAnsi="Montserrat"/>
          <w:sz w:val="12"/>
          <w:szCs w:val="12"/>
        </w:rPr>
        <w:br/>
        <w:t>Во избежание поражения электрическим током запрещается подключать кнопку к системам, имеющим напряжение более 12В, при эксплуатации кнопки во влажной среде.</w:t>
      </w:r>
    </w:p>
    <w:p w14:paraId="3912FDFE" w14:textId="2EE5543D" w:rsidR="00F5534A" w:rsidRPr="003B58F0" w:rsidRDefault="00F5534A" w:rsidP="002B6932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3B58F0">
        <w:rPr>
          <w:rFonts w:ascii="Montserrat" w:hAnsi="Montserrat"/>
          <w:b/>
          <w:bCs/>
          <w:color w:val="auto"/>
          <w:sz w:val="16"/>
          <w:szCs w:val="16"/>
        </w:rPr>
        <w:t>Х</w:t>
      </w:r>
      <w:r w:rsidR="005707F9" w:rsidRPr="003B58F0">
        <w:rPr>
          <w:rFonts w:ascii="Montserrat" w:hAnsi="Montserrat"/>
          <w:b/>
          <w:bCs/>
          <w:color w:val="auto"/>
          <w:sz w:val="16"/>
          <w:szCs w:val="16"/>
        </w:rPr>
        <w:t>ранени</w:t>
      </w:r>
      <w:r w:rsidRPr="003B58F0">
        <w:rPr>
          <w:rFonts w:ascii="Montserrat" w:hAnsi="Montserrat"/>
          <w:b/>
          <w:bCs/>
          <w:color w:val="auto"/>
          <w:sz w:val="16"/>
          <w:szCs w:val="16"/>
        </w:rPr>
        <w:t>е</w:t>
      </w:r>
      <w:r w:rsidR="005707F9" w:rsidRPr="003B58F0">
        <w:rPr>
          <w:rFonts w:ascii="Montserrat" w:hAnsi="Montserrat"/>
          <w:b/>
          <w:bCs/>
          <w:color w:val="auto"/>
          <w:sz w:val="16"/>
          <w:szCs w:val="16"/>
        </w:rPr>
        <w:t xml:space="preserve"> и транспортировк</w:t>
      </w:r>
      <w:r w:rsidRPr="003B58F0">
        <w:rPr>
          <w:rFonts w:ascii="Montserrat" w:hAnsi="Montserrat"/>
          <w:b/>
          <w:bCs/>
          <w:color w:val="auto"/>
          <w:sz w:val="16"/>
          <w:szCs w:val="16"/>
        </w:rPr>
        <w:t>а</w:t>
      </w:r>
    </w:p>
    <w:p w14:paraId="7D18B17C" w14:textId="26E4CBF0" w:rsidR="007A5B16" w:rsidRPr="003B58F0" w:rsidRDefault="005707F9" w:rsidP="00177866">
      <w:pPr>
        <w:spacing w:line="276" w:lineRule="auto"/>
        <w:jc w:val="both"/>
        <w:rPr>
          <w:rFonts w:ascii="Montserrat" w:hAnsi="Montserrat"/>
          <w:sz w:val="12"/>
          <w:szCs w:val="12"/>
        </w:rPr>
      </w:pPr>
      <w:r w:rsidRPr="003B58F0">
        <w:rPr>
          <w:rFonts w:ascii="Montserrat" w:hAnsi="Montserrat"/>
          <w:sz w:val="12"/>
          <w:szCs w:val="12"/>
        </w:rPr>
        <w:t>Хранение изделия в потребительской таре должно соответствовать условиям хранения 1 по ГОСТ 15150-69</w:t>
      </w:r>
      <w:r w:rsidR="005C3DCE" w:rsidRPr="003B58F0">
        <w:rPr>
          <w:rFonts w:ascii="Montserrat" w:hAnsi="Montserrat"/>
          <w:sz w:val="12"/>
          <w:szCs w:val="12"/>
        </w:rPr>
        <w:t xml:space="preserve"> при отсутствии в воздухе паров агрессивных сред (кислот, щелочей и пр.)</w:t>
      </w:r>
      <w:r w:rsidR="00F5534A" w:rsidRPr="003B58F0">
        <w:rPr>
          <w:rFonts w:ascii="Montserrat" w:hAnsi="Montserrat"/>
          <w:sz w:val="12"/>
          <w:szCs w:val="12"/>
        </w:rPr>
        <w:t>.</w:t>
      </w:r>
      <w:r w:rsidRPr="003B58F0">
        <w:rPr>
          <w:rFonts w:ascii="Montserrat" w:hAnsi="Montserrat"/>
          <w:sz w:val="12"/>
          <w:szCs w:val="12"/>
        </w:rPr>
        <w:t xml:space="preserve"> Устройства в транспортной таре перевозятся любым видом крытых транспортных средств, в соответствии с требованиями действующих нормативных документов.</w:t>
      </w:r>
    </w:p>
    <w:p w14:paraId="0B1C994A" w14:textId="080C04AF" w:rsidR="00F5534A" w:rsidRPr="003B58F0" w:rsidRDefault="00F5534A" w:rsidP="002B6932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3B58F0">
        <w:rPr>
          <w:rFonts w:ascii="Montserrat" w:hAnsi="Montserrat"/>
          <w:b/>
          <w:bCs/>
          <w:color w:val="auto"/>
          <w:sz w:val="16"/>
          <w:szCs w:val="16"/>
        </w:rPr>
        <w:lastRenderedPageBreak/>
        <w:t>Утилизация</w:t>
      </w:r>
    </w:p>
    <w:p w14:paraId="242719FC" w14:textId="54BF1A07" w:rsidR="00F5534A" w:rsidRPr="003B58F0" w:rsidRDefault="00F5534A" w:rsidP="00177866">
      <w:pPr>
        <w:spacing w:after="0" w:line="276" w:lineRule="auto"/>
        <w:jc w:val="both"/>
        <w:rPr>
          <w:rFonts w:ascii="Montserrat" w:hAnsi="Montserrat"/>
          <w:sz w:val="12"/>
          <w:szCs w:val="12"/>
        </w:rPr>
      </w:pPr>
      <w:r w:rsidRPr="003B58F0">
        <w:rPr>
          <w:rFonts w:ascii="Montserrat" w:hAnsi="Montserrat"/>
          <w:sz w:val="12"/>
          <w:szCs w:val="12"/>
        </w:rPr>
        <w:t xml:space="preserve">Утилизацию продукции, содержащей электронные компоненты, необходимо производить </w:t>
      </w:r>
      <w:r w:rsidR="0057466C" w:rsidRPr="003B58F0">
        <w:rPr>
          <w:rFonts w:ascii="Montserrat" w:hAnsi="Montserrat"/>
          <w:sz w:val="12"/>
          <w:szCs w:val="12"/>
        </w:rPr>
        <w:t>в соответствии с</w:t>
      </w:r>
      <w:r w:rsidRPr="003B58F0">
        <w:rPr>
          <w:rFonts w:ascii="Montserrat" w:hAnsi="Montserrat"/>
          <w:sz w:val="12"/>
          <w:szCs w:val="12"/>
        </w:rPr>
        <w:t xml:space="preserve"> местными законами и нормативными акт</w:t>
      </w:r>
      <w:r w:rsidR="005C39FB" w:rsidRPr="003B58F0">
        <w:rPr>
          <w:rFonts w:ascii="Montserrat" w:hAnsi="Montserrat"/>
          <w:sz w:val="12"/>
          <w:szCs w:val="12"/>
        </w:rPr>
        <w:t>а</w:t>
      </w:r>
      <w:r w:rsidRPr="003B58F0">
        <w:rPr>
          <w:rFonts w:ascii="Montserrat" w:hAnsi="Montserrat"/>
          <w:sz w:val="12"/>
          <w:szCs w:val="12"/>
        </w:rPr>
        <w:t xml:space="preserve">ми. </w:t>
      </w:r>
      <w:r w:rsidR="005C39FB" w:rsidRPr="003B58F0">
        <w:rPr>
          <w:rFonts w:ascii="Montserrat" w:hAnsi="Montserrat"/>
          <w:sz w:val="12"/>
          <w:szCs w:val="12"/>
        </w:rPr>
        <w:t>Обратитесь к местным органам власти, чтобы получить подробную информацию о правилах утилизации.</w:t>
      </w:r>
    </w:p>
    <w:p w14:paraId="09C52885" w14:textId="77777777" w:rsidR="002B6932" w:rsidRPr="003B58F0" w:rsidRDefault="002B6932" w:rsidP="002B6932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3B58F0">
        <w:rPr>
          <w:rFonts w:ascii="Montserrat" w:hAnsi="Montserrat"/>
          <w:b/>
          <w:bCs/>
          <w:color w:val="auto"/>
          <w:sz w:val="16"/>
          <w:szCs w:val="16"/>
        </w:rPr>
        <w:t>Гарантийные обязательства</w:t>
      </w:r>
    </w:p>
    <w:p w14:paraId="6BB03C99" w14:textId="431ECEA7" w:rsidR="002B6932" w:rsidRPr="003B58F0" w:rsidRDefault="002B6932" w:rsidP="002B6932">
      <w:pPr>
        <w:pStyle w:val="a3"/>
        <w:ind w:left="0"/>
        <w:jc w:val="both"/>
        <w:rPr>
          <w:rFonts w:ascii="Montserrat" w:hAnsi="Montserrat"/>
          <w:sz w:val="12"/>
          <w:szCs w:val="12"/>
        </w:rPr>
      </w:pPr>
      <w:r w:rsidRPr="003B58F0">
        <w:rPr>
          <w:rFonts w:ascii="Montserrat" w:hAnsi="Montserrat"/>
          <w:sz w:val="12"/>
          <w:szCs w:val="12"/>
        </w:rPr>
        <w:t xml:space="preserve">Изготовитель гарантирует нормальную работу изделия в течение </w:t>
      </w:r>
      <w:r w:rsidR="0043320E">
        <w:rPr>
          <w:rFonts w:ascii="Montserrat" w:hAnsi="Montserrat"/>
          <w:sz w:val="12"/>
          <w:szCs w:val="12"/>
        </w:rPr>
        <w:t>24</w:t>
      </w:r>
      <w:r w:rsidRPr="003B58F0">
        <w:rPr>
          <w:rFonts w:ascii="Montserrat" w:hAnsi="Montserrat"/>
          <w:sz w:val="12"/>
          <w:szCs w:val="12"/>
        </w:rPr>
        <w:t xml:space="preserve"> месяц</w:t>
      </w:r>
      <w:r w:rsidR="0043320E">
        <w:rPr>
          <w:rFonts w:ascii="Montserrat" w:hAnsi="Montserrat"/>
          <w:sz w:val="12"/>
          <w:szCs w:val="12"/>
        </w:rPr>
        <w:t>а</w:t>
      </w:r>
      <w:r w:rsidRPr="003B58F0">
        <w:rPr>
          <w:rFonts w:ascii="Montserrat" w:hAnsi="Montserrat"/>
          <w:sz w:val="12"/>
          <w:szCs w:val="12"/>
        </w:rPr>
        <w:t xml:space="preserve"> с даты продажи.</w:t>
      </w:r>
    </w:p>
    <w:p w14:paraId="6311A1F5" w14:textId="77777777" w:rsidR="002B6932" w:rsidRPr="003B58F0" w:rsidRDefault="002B6932" w:rsidP="002B6932">
      <w:pPr>
        <w:pStyle w:val="a3"/>
        <w:ind w:left="0"/>
        <w:jc w:val="both"/>
        <w:rPr>
          <w:rFonts w:ascii="Montserrat" w:hAnsi="Montserrat"/>
          <w:sz w:val="12"/>
          <w:szCs w:val="12"/>
        </w:rPr>
      </w:pPr>
      <w:r w:rsidRPr="003B58F0">
        <w:rPr>
          <w:rFonts w:ascii="Montserrat" w:hAnsi="Montserrat"/>
          <w:sz w:val="12"/>
          <w:szCs w:val="12"/>
        </w:rPr>
        <w:t>Расходы по транспортировке к месту ремонта и обратно несет потребитель.</w:t>
      </w:r>
    </w:p>
    <w:p w14:paraId="00D0ADF1" w14:textId="1D4BCD28" w:rsidR="002B6932" w:rsidRPr="003B58F0" w:rsidRDefault="002B6932" w:rsidP="002B6932">
      <w:pPr>
        <w:pStyle w:val="a3"/>
        <w:ind w:left="0"/>
        <w:jc w:val="both"/>
        <w:rPr>
          <w:rFonts w:ascii="Montserrat" w:hAnsi="Montserrat"/>
          <w:sz w:val="12"/>
          <w:szCs w:val="12"/>
        </w:rPr>
      </w:pPr>
      <w:r w:rsidRPr="003B58F0">
        <w:rPr>
          <w:rFonts w:ascii="Montserrat" w:hAnsi="Montserrat"/>
          <w:sz w:val="12"/>
          <w:szCs w:val="12"/>
        </w:rPr>
        <w:t>Гарантийные обязательства не распространяются на:</w:t>
      </w:r>
      <w:r w:rsidR="0043320E">
        <w:rPr>
          <w:rFonts w:ascii="Montserrat" w:hAnsi="Montserrat"/>
          <w:sz w:val="12"/>
          <w:szCs w:val="12"/>
        </w:rPr>
        <w:t xml:space="preserve"> п</w:t>
      </w:r>
      <w:r w:rsidRPr="003B58F0">
        <w:rPr>
          <w:rFonts w:ascii="Montserrat" w:hAnsi="Montserrat"/>
          <w:sz w:val="12"/>
          <w:szCs w:val="12"/>
        </w:rPr>
        <w:t>отерю работоспособности изделия вследствие несоблюдения потребителем правил транспортирования, хранения, монтажа и эксплуатации</w:t>
      </w:r>
      <w:r w:rsidR="0043320E">
        <w:rPr>
          <w:rFonts w:ascii="Montserrat" w:hAnsi="Montserrat"/>
          <w:sz w:val="12"/>
          <w:szCs w:val="12"/>
        </w:rPr>
        <w:t>; п</w:t>
      </w:r>
      <w:r w:rsidRPr="003B58F0">
        <w:rPr>
          <w:rFonts w:ascii="Montserrat" w:hAnsi="Montserrat"/>
          <w:sz w:val="12"/>
          <w:szCs w:val="12"/>
        </w:rPr>
        <w:t>отерю работоспособности изделия вследствие механических повреждений.</w:t>
      </w:r>
    </w:p>
    <w:p w14:paraId="315CD9D1" w14:textId="699D6A13" w:rsidR="00F5534A" w:rsidRPr="003B58F0" w:rsidRDefault="00264FAA" w:rsidP="002B6932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3B58F0">
        <w:rPr>
          <w:rFonts w:ascii="Montserrat" w:hAnsi="Montserrat"/>
          <w:b/>
          <w:bCs/>
          <w:color w:val="auto"/>
          <w:sz w:val="16"/>
          <w:szCs w:val="16"/>
        </w:rPr>
        <w:t>Сведения о сертификации</w:t>
      </w:r>
    </w:p>
    <w:p w14:paraId="14C54957" w14:textId="4329F82D" w:rsidR="00F5534A" w:rsidRPr="003B58F0" w:rsidRDefault="00166E8C" w:rsidP="00264FAA">
      <w:pPr>
        <w:spacing w:after="0" w:line="240" w:lineRule="auto"/>
        <w:rPr>
          <w:rFonts w:ascii="Montserrat" w:hAnsi="Montserrat"/>
          <w:sz w:val="12"/>
          <w:szCs w:val="12"/>
        </w:rPr>
      </w:pPr>
      <w:r w:rsidRPr="003B58F0">
        <w:rPr>
          <w:rFonts w:ascii="Montserrat" w:hAnsi="Montserrat"/>
          <w:sz w:val="12"/>
          <w:szCs w:val="12"/>
        </w:rPr>
        <w:t>Изделие соответствует требованиям технических регламентов Таможенного союза ТР ТС 020/2011.</w:t>
      </w:r>
    </w:p>
    <w:p w14:paraId="17830B7B" w14:textId="35CF6A90" w:rsidR="00F5534A" w:rsidRPr="003B58F0" w:rsidRDefault="00264FAA" w:rsidP="002B6932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3B58F0">
        <w:rPr>
          <w:rFonts w:ascii="Montserrat" w:hAnsi="Montserrat"/>
          <w:b/>
          <w:bCs/>
          <w:color w:val="auto"/>
          <w:sz w:val="16"/>
          <w:szCs w:val="16"/>
        </w:rPr>
        <w:t>Сведения о изготовителе и импортере</w:t>
      </w:r>
    </w:p>
    <w:p w14:paraId="0D2A4BEE" w14:textId="537F3562" w:rsidR="00F5534A" w:rsidRPr="003B58F0" w:rsidRDefault="00264FAA" w:rsidP="00264FAA">
      <w:pPr>
        <w:spacing w:after="0" w:line="240" w:lineRule="auto"/>
        <w:rPr>
          <w:rFonts w:ascii="Montserrat" w:hAnsi="Montserrat"/>
          <w:b/>
          <w:bCs/>
          <w:sz w:val="12"/>
          <w:szCs w:val="12"/>
        </w:rPr>
      </w:pPr>
      <w:r w:rsidRPr="003B58F0">
        <w:rPr>
          <w:rFonts w:ascii="Montserrat" w:hAnsi="Montserrat"/>
          <w:b/>
          <w:bCs/>
          <w:sz w:val="12"/>
          <w:szCs w:val="12"/>
        </w:rPr>
        <w:t>Сделано в Китае</w:t>
      </w:r>
    </w:p>
    <w:p w14:paraId="70E59C4C" w14:textId="77777777" w:rsidR="00F5534A" w:rsidRPr="003B58F0" w:rsidRDefault="00F5534A" w:rsidP="00264FAA">
      <w:pPr>
        <w:spacing w:after="0" w:line="240" w:lineRule="auto"/>
        <w:rPr>
          <w:rFonts w:ascii="Montserrat" w:hAnsi="Montserrat"/>
          <w:sz w:val="12"/>
          <w:szCs w:val="12"/>
        </w:rPr>
      </w:pPr>
    </w:p>
    <w:p w14:paraId="5DD2C95E" w14:textId="00CCD0C8" w:rsidR="005C39FB" w:rsidRPr="003B58F0" w:rsidRDefault="005C39FB" w:rsidP="008D2682">
      <w:pPr>
        <w:spacing w:after="0" w:line="276" w:lineRule="auto"/>
        <w:jc w:val="both"/>
        <w:rPr>
          <w:rFonts w:ascii="Montserrat" w:hAnsi="Montserrat" w:cstheme="minorHAnsi"/>
          <w:sz w:val="12"/>
          <w:szCs w:val="12"/>
        </w:rPr>
      </w:pPr>
      <w:r w:rsidRPr="003B58F0">
        <w:rPr>
          <w:rFonts w:ascii="Montserrat" w:hAnsi="Montserrat" w:cstheme="minorHAnsi"/>
          <w:b/>
          <w:bCs/>
          <w:sz w:val="12"/>
          <w:szCs w:val="12"/>
        </w:rPr>
        <w:t>Импортер:</w:t>
      </w:r>
      <w:r w:rsidRPr="003B58F0">
        <w:rPr>
          <w:rFonts w:ascii="Montserrat" w:hAnsi="Montserrat" w:cstheme="minorHAnsi"/>
          <w:sz w:val="12"/>
          <w:szCs w:val="12"/>
        </w:rPr>
        <w:t xml:space="preserve"> ООО «А-ВИЖН»; 107113, г. Москва, ул. Сокольнический Вал, д.52, 2 этаж, пом.17. Тел.: +7(495)120-06-86, +7(499)430-00-56</w:t>
      </w:r>
    </w:p>
    <w:p w14:paraId="4E0B2577" w14:textId="77777777" w:rsidR="00F5534A" w:rsidRPr="003B58F0" w:rsidRDefault="00F5534A" w:rsidP="00264FAA">
      <w:pPr>
        <w:spacing w:after="0" w:line="240" w:lineRule="auto"/>
        <w:rPr>
          <w:rFonts w:ascii="Montserrat" w:hAnsi="Montserrat"/>
          <w:sz w:val="12"/>
          <w:szCs w:val="12"/>
        </w:rPr>
      </w:pPr>
    </w:p>
    <w:p w14:paraId="248767FC" w14:textId="4F9A163D" w:rsidR="007A5B16" w:rsidRPr="005D393C" w:rsidRDefault="005C39FB" w:rsidP="00177866">
      <w:pPr>
        <w:pStyle w:val="a3"/>
        <w:spacing w:line="276" w:lineRule="auto"/>
        <w:ind w:left="0"/>
        <w:jc w:val="both"/>
        <w:rPr>
          <w:rFonts w:ascii="Montserrat" w:hAnsi="Montserrat" w:cstheme="minorHAnsi"/>
          <w:sz w:val="14"/>
          <w:szCs w:val="14"/>
        </w:rPr>
      </w:pPr>
      <w:bookmarkStart w:id="0" w:name="_GoBack"/>
      <w:r w:rsidRPr="005D393C">
        <w:rPr>
          <w:rFonts w:ascii="Montserrat" w:hAnsi="Montserrat" w:cstheme="minorHAnsi"/>
          <w:sz w:val="12"/>
          <w:szCs w:val="12"/>
        </w:rPr>
        <w:t xml:space="preserve">Параметры и характеристики изделия могут меняться без предварительного уведомления. Подробная техническая информация, актуальная документация и гарантийные обязательства доступны на </w:t>
      </w:r>
      <w:r w:rsidRPr="005D393C">
        <w:rPr>
          <w:rFonts w:ascii="Montserrat" w:hAnsi="Montserrat" w:cstheme="minorHAnsi"/>
          <w:sz w:val="14"/>
          <w:szCs w:val="14"/>
        </w:rPr>
        <w:t xml:space="preserve">официальном сайте </w:t>
      </w:r>
      <w:hyperlink r:id="rId7" w:history="1">
        <w:r w:rsidR="006A0640" w:rsidRPr="005D393C">
          <w:rPr>
            <w:rStyle w:val="a4"/>
            <w:rFonts w:ascii="Montserrat" w:hAnsi="Montserrat"/>
            <w:b/>
            <w:sz w:val="14"/>
            <w:szCs w:val="14"/>
          </w:rPr>
          <w:t>skudo.pro</w:t>
        </w:r>
      </w:hyperlink>
      <w:r w:rsidR="006A0640" w:rsidRPr="005D393C">
        <w:rPr>
          <w:rFonts w:ascii="Montserrat" w:hAnsi="Montserrat"/>
          <w:b/>
          <w:sz w:val="14"/>
          <w:szCs w:val="14"/>
        </w:rPr>
        <w:t xml:space="preserve"> </w:t>
      </w:r>
      <w:r w:rsidR="00264FAA" w:rsidRPr="005D393C">
        <w:rPr>
          <w:rFonts w:ascii="Montserrat" w:hAnsi="Montserrat" w:cstheme="minorHAnsi"/>
          <w:sz w:val="14"/>
          <w:szCs w:val="14"/>
        </w:rPr>
        <w:t>на странице</w:t>
      </w:r>
      <w:r w:rsidR="00264FAA" w:rsidRPr="005D393C">
        <w:rPr>
          <w:rFonts w:ascii="Montserrat" w:hAnsi="Montserrat" w:cstheme="minorHAnsi"/>
          <w:sz w:val="12"/>
          <w:szCs w:val="12"/>
        </w:rPr>
        <w:t xml:space="preserve"> изделия.</w:t>
      </w:r>
    </w:p>
    <w:p w14:paraId="1A446602" w14:textId="4D0A1A1E" w:rsidR="0057466C" w:rsidRPr="005D393C" w:rsidRDefault="0057466C" w:rsidP="005C39FB">
      <w:pPr>
        <w:pStyle w:val="a3"/>
        <w:ind w:left="0"/>
        <w:jc w:val="both"/>
        <w:rPr>
          <w:rFonts w:ascii="Montserrat" w:hAnsi="Montserrat" w:cstheme="minorHAnsi"/>
          <w:sz w:val="12"/>
          <w:szCs w:val="12"/>
        </w:rPr>
      </w:pPr>
    </w:p>
    <w:bookmarkEnd w:id="0"/>
    <w:p w14:paraId="5F621209" w14:textId="505AC161" w:rsidR="00606873" w:rsidRPr="003B58F0" w:rsidRDefault="00606873" w:rsidP="005C39FB">
      <w:pPr>
        <w:pStyle w:val="a3"/>
        <w:ind w:left="0"/>
        <w:jc w:val="both"/>
        <w:rPr>
          <w:rFonts w:ascii="Montserrat" w:hAnsi="Montserrat" w:cstheme="minorHAnsi"/>
          <w:sz w:val="12"/>
          <w:szCs w:val="12"/>
        </w:rPr>
      </w:pPr>
    </w:p>
    <w:p w14:paraId="35C2A8B5" w14:textId="07CEEA98" w:rsidR="00606873" w:rsidRPr="003B58F0" w:rsidRDefault="00606873" w:rsidP="005C39FB">
      <w:pPr>
        <w:pStyle w:val="a3"/>
        <w:ind w:left="0"/>
        <w:jc w:val="both"/>
        <w:rPr>
          <w:rFonts w:ascii="Montserrat" w:hAnsi="Montserrat" w:cstheme="minorHAnsi"/>
          <w:sz w:val="12"/>
          <w:szCs w:val="12"/>
        </w:rPr>
      </w:pPr>
    </w:p>
    <w:p w14:paraId="280A7D98" w14:textId="358108C9" w:rsidR="00606873" w:rsidRPr="003B58F0" w:rsidRDefault="00606873" w:rsidP="005C39FB">
      <w:pPr>
        <w:pStyle w:val="a3"/>
        <w:ind w:left="0"/>
        <w:jc w:val="both"/>
        <w:rPr>
          <w:rFonts w:ascii="Montserrat" w:hAnsi="Montserrat" w:cstheme="minorHAnsi"/>
          <w:sz w:val="12"/>
          <w:szCs w:val="12"/>
        </w:rPr>
      </w:pPr>
    </w:p>
    <w:p w14:paraId="0D4071C5" w14:textId="09918D12" w:rsidR="002B6932" w:rsidRPr="003B58F0" w:rsidRDefault="006266B5" w:rsidP="002B6932">
      <w:pPr>
        <w:pStyle w:val="1"/>
        <w:spacing w:before="120" w:after="120" w:line="720" w:lineRule="auto"/>
        <w:rPr>
          <w:rFonts w:ascii="Montserrat" w:hAnsi="Montserrat"/>
          <w:b/>
          <w:bCs/>
          <w:color w:val="auto"/>
          <w:sz w:val="16"/>
          <w:szCs w:val="16"/>
        </w:rPr>
      </w:pPr>
      <w:bookmarkStart w:id="1" w:name="_Hlk167703851"/>
      <w:r w:rsidRPr="003B58F0">
        <w:rPr>
          <w:rFonts w:ascii="Montserrat" w:hAnsi="Montserrat"/>
          <w:b/>
          <w:bCs/>
          <w:color w:val="auto"/>
          <w:sz w:val="16"/>
          <w:szCs w:val="16"/>
        </w:rPr>
        <w:t>Отметки продавца</w:t>
      </w:r>
    </w:p>
    <w:p w14:paraId="7C594E22" w14:textId="77777777" w:rsidR="002B6932" w:rsidRPr="003B58F0" w:rsidRDefault="002B6932" w:rsidP="002B6932">
      <w:pPr>
        <w:pStyle w:val="a3"/>
        <w:spacing w:line="720" w:lineRule="auto"/>
        <w:ind w:left="0"/>
        <w:rPr>
          <w:rFonts w:ascii="Montserrat" w:hAnsi="Montserrat"/>
          <w:sz w:val="12"/>
          <w:szCs w:val="12"/>
        </w:rPr>
      </w:pPr>
      <w:r w:rsidRPr="003B58F0">
        <w:rPr>
          <w:rFonts w:ascii="Montserrat" w:hAnsi="Montserrat"/>
          <w:sz w:val="12"/>
          <w:szCs w:val="12"/>
        </w:rPr>
        <w:t>Модель ___________________________________________________________________________________________________________</w:t>
      </w:r>
    </w:p>
    <w:p w14:paraId="09176EB3" w14:textId="1FB83752" w:rsidR="002B6932" w:rsidRPr="003B58F0" w:rsidRDefault="002B6932" w:rsidP="002B6932">
      <w:pPr>
        <w:pStyle w:val="a3"/>
        <w:spacing w:line="720" w:lineRule="auto"/>
        <w:ind w:left="0"/>
        <w:rPr>
          <w:rFonts w:ascii="Montserrat" w:hAnsi="Montserrat"/>
          <w:sz w:val="12"/>
          <w:szCs w:val="12"/>
        </w:rPr>
      </w:pPr>
      <w:r w:rsidRPr="003B58F0">
        <w:rPr>
          <w:rFonts w:ascii="Montserrat" w:hAnsi="Montserrat"/>
          <w:sz w:val="12"/>
          <w:szCs w:val="12"/>
        </w:rPr>
        <w:t>Продавец_____________________________________________________________________________________________________</w:t>
      </w:r>
      <w:r w:rsidR="00505FBA">
        <w:rPr>
          <w:rFonts w:ascii="Montserrat" w:hAnsi="Montserrat"/>
          <w:sz w:val="12"/>
          <w:szCs w:val="12"/>
        </w:rPr>
        <w:t>_</w:t>
      </w:r>
      <w:r w:rsidRPr="003B58F0">
        <w:rPr>
          <w:rFonts w:ascii="Montserrat" w:hAnsi="Montserrat"/>
          <w:sz w:val="12"/>
          <w:szCs w:val="12"/>
        </w:rPr>
        <w:t>____</w:t>
      </w:r>
    </w:p>
    <w:p w14:paraId="331C7B84" w14:textId="519FC205" w:rsidR="0057466C" w:rsidRPr="003B58F0" w:rsidRDefault="003A35F3" w:rsidP="002B6932">
      <w:pPr>
        <w:pStyle w:val="a3"/>
        <w:spacing w:line="720" w:lineRule="auto"/>
        <w:ind w:left="0"/>
        <w:jc w:val="both"/>
        <w:rPr>
          <w:rFonts w:ascii="Montserrat" w:hAnsi="Montserrat"/>
          <w:sz w:val="12"/>
          <w:szCs w:val="12"/>
        </w:rPr>
      </w:pPr>
      <w:r w:rsidRPr="003B58F0">
        <w:rPr>
          <w:rFonts w:ascii="Montserrat" w:hAnsi="Montserrat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F5A2E65" wp14:editId="64B63B35">
            <wp:simplePos x="0" y="0"/>
            <wp:positionH relativeFrom="column">
              <wp:posOffset>161925</wp:posOffset>
            </wp:positionH>
            <wp:positionV relativeFrom="paragraph">
              <wp:posOffset>2138045</wp:posOffset>
            </wp:positionV>
            <wp:extent cx="532400" cy="459177"/>
            <wp:effectExtent l="0" t="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00" cy="459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932" w:rsidRPr="003B58F0">
        <w:rPr>
          <w:rFonts w:ascii="Montserrat" w:hAnsi="Montserrat"/>
          <w:sz w:val="12"/>
          <w:szCs w:val="12"/>
        </w:rPr>
        <w:t>Дата продажи «_______» _________________________ 20_______ г.</w:t>
      </w:r>
      <w:r w:rsidR="002B6932" w:rsidRPr="003B58F0">
        <w:rPr>
          <w:rFonts w:ascii="Montserrat" w:hAnsi="Montserrat"/>
          <w:sz w:val="12"/>
          <w:szCs w:val="12"/>
        </w:rPr>
        <w:tab/>
      </w:r>
      <w:r w:rsidR="002B6932" w:rsidRPr="003B58F0">
        <w:rPr>
          <w:rFonts w:ascii="Montserrat" w:hAnsi="Montserrat"/>
          <w:sz w:val="12"/>
          <w:szCs w:val="12"/>
        </w:rPr>
        <w:tab/>
        <w:t xml:space="preserve"> </w:t>
      </w:r>
      <w:proofErr w:type="spellStart"/>
      <w:r w:rsidR="002B6932" w:rsidRPr="003B58F0">
        <w:rPr>
          <w:rFonts w:ascii="Montserrat" w:hAnsi="Montserrat"/>
          <w:sz w:val="12"/>
          <w:szCs w:val="12"/>
        </w:rPr>
        <w:t>м.п</w:t>
      </w:r>
      <w:proofErr w:type="spellEnd"/>
      <w:r w:rsidR="002B6932" w:rsidRPr="003B58F0">
        <w:rPr>
          <w:rFonts w:ascii="Montserrat" w:hAnsi="Montserrat"/>
          <w:sz w:val="12"/>
          <w:szCs w:val="12"/>
        </w:rPr>
        <w:t>.</w:t>
      </w:r>
      <w:bookmarkEnd w:id="1"/>
    </w:p>
    <w:sectPr w:rsidR="0057466C" w:rsidRPr="003B58F0" w:rsidSect="00502325">
      <w:pgSz w:w="8391" w:h="11906" w:code="11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E3EA6"/>
    <w:multiLevelType w:val="hybridMultilevel"/>
    <w:tmpl w:val="3CBC7B7A"/>
    <w:lvl w:ilvl="0" w:tplc="9DD69F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ED2"/>
    <w:multiLevelType w:val="hybridMultilevel"/>
    <w:tmpl w:val="C0B0B28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DC7791"/>
    <w:multiLevelType w:val="hybridMultilevel"/>
    <w:tmpl w:val="7DAA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E4244"/>
    <w:multiLevelType w:val="hybridMultilevel"/>
    <w:tmpl w:val="C1F0A330"/>
    <w:lvl w:ilvl="0" w:tplc="9DD69FA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BC8461E"/>
    <w:multiLevelType w:val="hybridMultilevel"/>
    <w:tmpl w:val="3C70F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E1A5B"/>
    <w:multiLevelType w:val="hybridMultilevel"/>
    <w:tmpl w:val="892A8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11"/>
    <w:rsid w:val="00037894"/>
    <w:rsid w:val="00097A52"/>
    <w:rsid w:val="000D73A8"/>
    <w:rsid w:val="0011785C"/>
    <w:rsid w:val="00166E8C"/>
    <w:rsid w:val="00177866"/>
    <w:rsid w:val="0019144F"/>
    <w:rsid w:val="00201182"/>
    <w:rsid w:val="00231E11"/>
    <w:rsid w:val="00264FAA"/>
    <w:rsid w:val="00295E4F"/>
    <w:rsid w:val="002B6932"/>
    <w:rsid w:val="002F6CCB"/>
    <w:rsid w:val="003372E4"/>
    <w:rsid w:val="00350698"/>
    <w:rsid w:val="00353D7D"/>
    <w:rsid w:val="00384BC2"/>
    <w:rsid w:val="003851B7"/>
    <w:rsid w:val="00395C46"/>
    <w:rsid w:val="00397BF3"/>
    <w:rsid w:val="003A35F3"/>
    <w:rsid w:val="003B58F0"/>
    <w:rsid w:val="003E08E6"/>
    <w:rsid w:val="003F5272"/>
    <w:rsid w:val="0041270E"/>
    <w:rsid w:val="0043320E"/>
    <w:rsid w:val="00437053"/>
    <w:rsid w:val="00447174"/>
    <w:rsid w:val="004513B8"/>
    <w:rsid w:val="00474863"/>
    <w:rsid w:val="004909D5"/>
    <w:rsid w:val="004B0D78"/>
    <w:rsid w:val="004C40BD"/>
    <w:rsid w:val="00502325"/>
    <w:rsid w:val="00505FBA"/>
    <w:rsid w:val="00520FAC"/>
    <w:rsid w:val="00552A6C"/>
    <w:rsid w:val="00562C45"/>
    <w:rsid w:val="005707F9"/>
    <w:rsid w:val="0057466C"/>
    <w:rsid w:val="00591580"/>
    <w:rsid w:val="005C39FB"/>
    <w:rsid w:val="005C3DCE"/>
    <w:rsid w:val="005D393C"/>
    <w:rsid w:val="005E065D"/>
    <w:rsid w:val="005E5670"/>
    <w:rsid w:val="00606873"/>
    <w:rsid w:val="0061267C"/>
    <w:rsid w:val="006266B5"/>
    <w:rsid w:val="0063218B"/>
    <w:rsid w:val="00646F77"/>
    <w:rsid w:val="0068605C"/>
    <w:rsid w:val="006A0640"/>
    <w:rsid w:val="006F652D"/>
    <w:rsid w:val="006F682C"/>
    <w:rsid w:val="00761F32"/>
    <w:rsid w:val="007735A9"/>
    <w:rsid w:val="00775019"/>
    <w:rsid w:val="007A0846"/>
    <w:rsid w:val="007A5B16"/>
    <w:rsid w:val="007B7996"/>
    <w:rsid w:val="007F3096"/>
    <w:rsid w:val="008238E5"/>
    <w:rsid w:val="008243E0"/>
    <w:rsid w:val="00862ED0"/>
    <w:rsid w:val="008772FD"/>
    <w:rsid w:val="008C2933"/>
    <w:rsid w:val="008C4BA0"/>
    <w:rsid w:val="008D2682"/>
    <w:rsid w:val="008D43A9"/>
    <w:rsid w:val="008F5E5D"/>
    <w:rsid w:val="009072D0"/>
    <w:rsid w:val="00916D11"/>
    <w:rsid w:val="00925ED0"/>
    <w:rsid w:val="009371A7"/>
    <w:rsid w:val="009807BA"/>
    <w:rsid w:val="009A44FE"/>
    <w:rsid w:val="009D3D51"/>
    <w:rsid w:val="00A25BF2"/>
    <w:rsid w:val="00AD23DC"/>
    <w:rsid w:val="00AD4FAF"/>
    <w:rsid w:val="00AF0F0E"/>
    <w:rsid w:val="00B25F2D"/>
    <w:rsid w:val="00B968A4"/>
    <w:rsid w:val="00BA2457"/>
    <w:rsid w:val="00BB0AB0"/>
    <w:rsid w:val="00BC0599"/>
    <w:rsid w:val="00BD5317"/>
    <w:rsid w:val="00BF227C"/>
    <w:rsid w:val="00C15F98"/>
    <w:rsid w:val="00C41B31"/>
    <w:rsid w:val="00C53327"/>
    <w:rsid w:val="00CC4A98"/>
    <w:rsid w:val="00D01AC3"/>
    <w:rsid w:val="00D219AC"/>
    <w:rsid w:val="00D513C4"/>
    <w:rsid w:val="00D54A8C"/>
    <w:rsid w:val="00D7115C"/>
    <w:rsid w:val="00DB7F8D"/>
    <w:rsid w:val="00DF4277"/>
    <w:rsid w:val="00E3007E"/>
    <w:rsid w:val="00E5157A"/>
    <w:rsid w:val="00EA2E61"/>
    <w:rsid w:val="00EF68C3"/>
    <w:rsid w:val="00F0169F"/>
    <w:rsid w:val="00F44F91"/>
    <w:rsid w:val="00F5534A"/>
    <w:rsid w:val="00F94884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36A4"/>
  <w15:chartTrackingRefBased/>
  <w15:docId w15:val="{4722A73F-2491-496A-A330-29A70F18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1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53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515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53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5534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553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skudo.p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8AF2A-259A-4F90-88ED-0DF3ED688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Печенин</dc:creator>
  <cp:keywords/>
  <dc:description/>
  <cp:lastModifiedBy>Ирина Печурина</cp:lastModifiedBy>
  <cp:revision>11</cp:revision>
  <dcterms:created xsi:type="dcterms:W3CDTF">2024-12-28T12:09:00Z</dcterms:created>
  <dcterms:modified xsi:type="dcterms:W3CDTF">2025-01-31T12:04:00Z</dcterms:modified>
</cp:coreProperties>
</file>